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17A24C" w14:textId="77777777" w:rsidR="00552AED" w:rsidRDefault="00552AED" w:rsidP="00552AED">
      <w:pPr>
        <w:spacing w:after="0"/>
      </w:pPr>
    </w:p>
    <w:tbl>
      <w:tblPr>
        <w:tblStyle w:val="TableGrid"/>
        <w:tblW w:w="0" w:type="auto"/>
        <w:tblLook w:val="04A0" w:firstRow="1" w:lastRow="0" w:firstColumn="1" w:lastColumn="0" w:noHBand="0" w:noVBand="1"/>
      </w:tblPr>
      <w:tblGrid>
        <w:gridCol w:w="4171"/>
      </w:tblGrid>
      <w:tr w:rsidR="00F032E1" w14:paraId="06FC5C3E" w14:textId="77777777" w:rsidTr="00F032E1">
        <w:trPr>
          <w:trHeight w:val="2566"/>
        </w:trPr>
        <w:tc>
          <w:tcPr>
            <w:tcW w:w="4397" w:type="dxa"/>
          </w:tcPr>
          <w:p w14:paraId="30F61CD1" w14:textId="77777777" w:rsidR="00F032E1" w:rsidRDefault="00272EFA" w:rsidP="00552AED">
            <w:r>
              <w:t>Scene fades in. Early Morning</w:t>
            </w:r>
          </w:p>
          <w:p w14:paraId="49BA3126" w14:textId="707A2426" w:rsidR="00272EFA" w:rsidRDefault="00272EFA" w:rsidP="00552AED">
            <w:proofErr w:type="spellStart"/>
            <w:r>
              <w:t>Jeanné</w:t>
            </w:r>
            <w:proofErr w:type="spellEnd"/>
            <w:r>
              <w:t xml:space="preserve"> sits alone, musing over life, when she is joined by her friend, </w:t>
            </w:r>
            <w:proofErr w:type="spellStart"/>
            <w:r>
              <w:t>Tommyn</w:t>
            </w:r>
            <w:proofErr w:type="spellEnd"/>
            <w:r>
              <w:t xml:space="preserve">. He reminds her that they were going to register for the adventurer’s guild today. He then leaves her, and heads back to town. Before departing, he asks </w:t>
            </w:r>
            <w:proofErr w:type="spellStart"/>
            <w:r>
              <w:t>Jeanné</w:t>
            </w:r>
            <w:proofErr w:type="spellEnd"/>
            <w:r>
              <w:t xml:space="preserve"> to meet him by the market.</w:t>
            </w:r>
            <w:r w:rsidR="00664E40">
              <w:t xml:space="preserve"> &lt;Movement Tutorial&gt;</w:t>
            </w:r>
          </w:p>
        </w:tc>
      </w:tr>
    </w:tbl>
    <w:p w14:paraId="1A6B7D69" w14:textId="77777777" w:rsidR="00F032E1" w:rsidRPr="00D82A95" w:rsidRDefault="00552AED" w:rsidP="00552AED">
      <w:pPr>
        <w:spacing w:after="0"/>
        <w:ind w:left="-142"/>
        <w:rPr>
          <w:rFonts w:ascii="Arial" w:hAnsi="Arial"/>
        </w:rPr>
      </w:pPr>
      <w:r w:rsidRPr="00D82A95">
        <w:rPr>
          <w:rFonts w:ascii="Arial" w:hAnsi="Arial"/>
        </w:rPr>
        <w:t>Shot Type:</w:t>
      </w:r>
    </w:p>
    <w:p w14:paraId="28B6D22E" w14:textId="77777777" w:rsidR="00552AED" w:rsidRPr="00D82A95" w:rsidRDefault="00552AED" w:rsidP="00552AED">
      <w:pPr>
        <w:spacing w:after="0"/>
        <w:ind w:left="-142"/>
        <w:rPr>
          <w:rFonts w:ascii="Arial" w:hAnsi="Arial"/>
        </w:rPr>
      </w:pPr>
      <w:r w:rsidRPr="00D82A95">
        <w:rPr>
          <w:rFonts w:ascii="Arial" w:hAnsi="Arial"/>
        </w:rPr>
        <w:t>Action:</w:t>
      </w:r>
    </w:p>
    <w:p w14:paraId="08A9E88F" w14:textId="77777777" w:rsidR="00552AED" w:rsidRPr="00D82A95" w:rsidRDefault="00552AED" w:rsidP="00552AED">
      <w:pPr>
        <w:spacing w:after="0"/>
        <w:ind w:left="-142"/>
        <w:rPr>
          <w:rFonts w:ascii="Arial" w:hAnsi="Arial"/>
        </w:rPr>
      </w:pPr>
    </w:p>
    <w:p w14:paraId="794B721D" w14:textId="77777777" w:rsidR="00552AED" w:rsidRPr="00D82A95" w:rsidRDefault="00552AED" w:rsidP="00552AED">
      <w:pPr>
        <w:spacing w:after="0"/>
        <w:ind w:left="-142"/>
        <w:rPr>
          <w:rFonts w:ascii="Arial" w:hAnsi="Arial"/>
        </w:rPr>
      </w:pPr>
    </w:p>
    <w:p w14:paraId="5E65BD44" w14:textId="77777777" w:rsidR="00552AED" w:rsidRPr="00D82A95" w:rsidRDefault="00552AED" w:rsidP="00552AED">
      <w:pPr>
        <w:spacing w:after="0"/>
        <w:ind w:left="-142"/>
        <w:rPr>
          <w:rFonts w:ascii="Arial" w:hAnsi="Arial"/>
        </w:rPr>
      </w:pPr>
      <w:r w:rsidRPr="00D82A95">
        <w:rPr>
          <w:rFonts w:ascii="Arial" w:hAnsi="Arial"/>
        </w:rPr>
        <w:t>Sound:</w:t>
      </w:r>
    </w:p>
    <w:p w14:paraId="001AC7ED" w14:textId="77777777" w:rsidR="00552AED" w:rsidRPr="00D82A95" w:rsidRDefault="00552AED" w:rsidP="00552AED">
      <w:pPr>
        <w:spacing w:after="0"/>
        <w:ind w:left="-142"/>
        <w:rPr>
          <w:rFonts w:ascii="Arial" w:hAnsi="Arial"/>
        </w:rPr>
      </w:pPr>
    </w:p>
    <w:p w14:paraId="1E7489FE" w14:textId="77777777" w:rsidR="00552AED" w:rsidRPr="00D82A95" w:rsidRDefault="00552AED" w:rsidP="00552AED">
      <w:pPr>
        <w:spacing w:after="0"/>
        <w:ind w:left="-142"/>
        <w:rPr>
          <w:rFonts w:ascii="Arial" w:hAnsi="Arial"/>
        </w:rPr>
      </w:pPr>
      <w:r w:rsidRPr="00D82A95">
        <w:rPr>
          <w:rFonts w:ascii="Arial" w:hAnsi="Arial"/>
        </w:rPr>
        <w:t>Duration:</w:t>
      </w:r>
    </w:p>
    <w:tbl>
      <w:tblPr>
        <w:tblStyle w:val="TableGrid"/>
        <w:tblW w:w="0" w:type="auto"/>
        <w:tblLook w:val="04A0" w:firstRow="1" w:lastRow="0" w:firstColumn="1" w:lastColumn="0" w:noHBand="0" w:noVBand="1"/>
      </w:tblPr>
      <w:tblGrid>
        <w:gridCol w:w="4171"/>
      </w:tblGrid>
      <w:tr w:rsidR="00F032E1" w14:paraId="339D9ADB" w14:textId="77777777" w:rsidTr="00F032E1">
        <w:trPr>
          <w:trHeight w:val="2566"/>
        </w:trPr>
        <w:tc>
          <w:tcPr>
            <w:tcW w:w="4397" w:type="dxa"/>
          </w:tcPr>
          <w:p w14:paraId="77DEA645" w14:textId="5507C56A" w:rsidR="00F032E1" w:rsidRDefault="00664E40" w:rsidP="00552AED">
            <w:r>
              <w:t>Once they arrive at the next town, they are then signed up officially as trainee adventurers &lt;Vocation Tutorial&gt; &lt;Character Development Tutorial&gt;. They are then sent to the quartermaster to obtain their equipment &lt;Equipment and Shop Tutorial&gt;</w:t>
            </w:r>
          </w:p>
        </w:tc>
      </w:tr>
    </w:tbl>
    <w:p w14:paraId="404A8BB7" w14:textId="77777777" w:rsidR="00552AED" w:rsidRPr="00D82A95" w:rsidRDefault="00552AED" w:rsidP="00552AED">
      <w:pPr>
        <w:spacing w:after="0"/>
        <w:ind w:left="-142"/>
        <w:rPr>
          <w:rFonts w:ascii="Arial" w:hAnsi="Arial"/>
        </w:rPr>
      </w:pPr>
      <w:r w:rsidRPr="00D82A95">
        <w:rPr>
          <w:rFonts w:ascii="Arial" w:hAnsi="Arial"/>
        </w:rPr>
        <w:t>Shot Type:</w:t>
      </w:r>
    </w:p>
    <w:p w14:paraId="06DEC240" w14:textId="77777777" w:rsidR="00552AED" w:rsidRPr="00D82A95" w:rsidRDefault="00552AED" w:rsidP="00552AED">
      <w:pPr>
        <w:spacing w:after="0"/>
        <w:ind w:left="-142"/>
        <w:rPr>
          <w:rFonts w:ascii="Arial" w:hAnsi="Arial"/>
        </w:rPr>
      </w:pPr>
      <w:r w:rsidRPr="00D82A95">
        <w:rPr>
          <w:rFonts w:ascii="Arial" w:hAnsi="Arial"/>
        </w:rPr>
        <w:t>Action:</w:t>
      </w:r>
    </w:p>
    <w:p w14:paraId="2ACED1C4" w14:textId="77777777" w:rsidR="00552AED" w:rsidRPr="00D82A95" w:rsidRDefault="00552AED" w:rsidP="00552AED">
      <w:pPr>
        <w:spacing w:after="0"/>
        <w:ind w:left="-142"/>
        <w:rPr>
          <w:rFonts w:ascii="Arial" w:hAnsi="Arial"/>
        </w:rPr>
      </w:pPr>
    </w:p>
    <w:p w14:paraId="5B520EBD" w14:textId="77777777" w:rsidR="00552AED" w:rsidRPr="00D82A95" w:rsidRDefault="00552AED" w:rsidP="00552AED">
      <w:pPr>
        <w:spacing w:after="0"/>
        <w:ind w:left="-142"/>
        <w:rPr>
          <w:rFonts w:ascii="Arial" w:hAnsi="Arial"/>
        </w:rPr>
      </w:pPr>
    </w:p>
    <w:p w14:paraId="760C4DE3" w14:textId="77777777" w:rsidR="00552AED" w:rsidRPr="00D82A95" w:rsidRDefault="00552AED" w:rsidP="00552AED">
      <w:pPr>
        <w:spacing w:after="0"/>
        <w:ind w:left="-142"/>
        <w:rPr>
          <w:rFonts w:ascii="Arial" w:hAnsi="Arial"/>
        </w:rPr>
      </w:pPr>
      <w:r w:rsidRPr="00D82A95">
        <w:rPr>
          <w:rFonts w:ascii="Arial" w:hAnsi="Arial"/>
        </w:rPr>
        <w:t>Sound:</w:t>
      </w:r>
    </w:p>
    <w:p w14:paraId="5114E683" w14:textId="77777777" w:rsidR="00552AED" w:rsidRPr="00D82A95" w:rsidRDefault="00552AED" w:rsidP="00552AED">
      <w:pPr>
        <w:spacing w:after="0"/>
        <w:ind w:left="-142"/>
        <w:rPr>
          <w:rFonts w:ascii="Arial" w:hAnsi="Arial"/>
        </w:rPr>
      </w:pPr>
    </w:p>
    <w:p w14:paraId="29DC22E8" w14:textId="77777777" w:rsidR="00552AED" w:rsidRPr="00D82A95" w:rsidRDefault="00552AED" w:rsidP="00552AED">
      <w:pPr>
        <w:spacing w:after="0"/>
        <w:ind w:left="-142"/>
        <w:rPr>
          <w:rFonts w:ascii="Arial" w:hAnsi="Arial"/>
        </w:rPr>
      </w:pPr>
      <w:r w:rsidRPr="00D82A95">
        <w:rPr>
          <w:rFonts w:ascii="Arial" w:hAnsi="Arial"/>
        </w:rPr>
        <w:t>Duration:</w:t>
      </w:r>
    </w:p>
    <w:p w14:paraId="7D33E6A9" w14:textId="77777777" w:rsidR="00552AED" w:rsidRDefault="00552AED" w:rsidP="00552AED">
      <w:pPr>
        <w:spacing w:after="0"/>
        <w:ind w:left="-142"/>
      </w:pPr>
    </w:p>
    <w:p w14:paraId="4B24CD11" w14:textId="77777777" w:rsidR="00552AED" w:rsidRDefault="00552AED" w:rsidP="00552AED">
      <w:pPr>
        <w:spacing w:after="0"/>
      </w:pPr>
    </w:p>
    <w:tbl>
      <w:tblPr>
        <w:tblStyle w:val="TableGrid"/>
        <w:tblW w:w="0" w:type="auto"/>
        <w:tblLook w:val="04A0" w:firstRow="1" w:lastRow="0" w:firstColumn="1" w:lastColumn="0" w:noHBand="0" w:noVBand="1"/>
      </w:tblPr>
      <w:tblGrid>
        <w:gridCol w:w="4171"/>
      </w:tblGrid>
      <w:tr w:rsidR="00F032E1" w14:paraId="57242CD5" w14:textId="77777777" w:rsidTr="00F032E1">
        <w:trPr>
          <w:trHeight w:val="2566"/>
        </w:trPr>
        <w:tc>
          <w:tcPr>
            <w:tcW w:w="4397" w:type="dxa"/>
          </w:tcPr>
          <w:p w14:paraId="5DDBDFC3" w14:textId="28DDE326" w:rsidR="00F032E1" w:rsidRDefault="003F291C" w:rsidP="00552AED">
            <w:r>
              <w:t xml:space="preserve">Returning to town, </w:t>
            </w:r>
            <w:proofErr w:type="spellStart"/>
            <w:r>
              <w:t>Jeanné</w:t>
            </w:r>
            <w:proofErr w:type="spellEnd"/>
            <w:r>
              <w:t xml:space="preserve"> meets </w:t>
            </w:r>
            <w:proofErr w:type="spellStart"/>
            <w:r>
              <w:t>Tommyn</w:t>
            </w:r>
            <w:proofErr w:type="spellEnd"/>
            <w:r>
              <w:t xml:space="preserve"> as agreed. He then takes her to the adventurer’s guild sign up desk. The registrar asks for a demonstration of their skills &lt;Combat Tutorial&gt;. After the demonstration, the registrar then signs them up, but before they can sign up, a party of monsters attack the town.</w:t>
            </w:r>
          </w:p>
        </w:tc>
      </w:tr>
    </w:tbl>
    <w:p w14:paraId="21D8BDEC" w14:textId="77777777" w:rsidR="00552AED" w:rsidRPr="00D82A95" w:rsidRDefault="00552AED" w:rsidP="00552AED">
      <w:pPr>
        <w:spacing w:after="0"/>
        <w:ind w:left="-142"/>
        <w:rPr>
          <w:rFonts w:ascii="Arial" w:hAnsi="Arial"/>
        </w:rPr>
      </w:pPr>
      <w:r w:rsidRPr="00D82A95">
        <w:rPr>
          <w:rFonts w:ascii="Arial" w:hAnsi="Arial"/>
        </w:rPr>
        <w:t>Shot Type:</w:t>
      </w:r>
    </w:p>
    <w:p w14:paraId="12FAD8B6" w14:textId="77777777" w:rsidR="00552AED" w:rsidRPr="00D82A95" w:rsidRDefault="00552AED" w:rsidP="00552AED">
      <w:pPr>
        <w:spacing w:after="0"/>
        <w:ind w:left="-142"/>
        <w:rPr>
          <w:rFonts w:ascii="Arial" w:hAnsi="Arial"/>
        </w:rPr>
      </w:pPr>
      <w:r w:rsidRPr="00D82A95">
        <w:rPr>
          <w:rFonts w:ascii="Arial" w:hAnsi="Arial"/>
        </w:rPr>
        <w:t>Action:</w:t>
      </w:r>
    </w:p>
    <w:p w14:paraId="3C5866A7" w14:textId="77777777" w:rsidR="00552AED" w:rsidRPr="00D82A95" w:rsidRDefault="00552AED" w:rsidP="00552AED">
      <w:pPr>
        <w:spacing w:after="0"/>
        <w:ind w:left="-142"/>
        <w:rPr>
          <w:rFonts w:ascii="Arial" w:hAnsi="Arial"/>
        </w:rPr>
      </w:pPr>
    </w:p>
    <w:p w14:paraId="2666F8C6" w14:textId="77777777" w:rsidR="00552AED" w:rsidRPr="00D82A95" w:rsidRDefault="00552AED" w:rsidP="00552AED">
      <w:pPr>
        <w:spacing w:after="0"/>
        <w:ind w:left="-142"/>
        <w:rPr>
          <w:rFonts w:ascii="Arial" w:hAnsi="Arial"/>
        </w:rPr>
      </w:pPr>
    </w:p>
    <w:p w14:paraId="5762912E" w14:textId="77777777" w:rsidR="00552AED" w:rsidRPr="00D82A95" w:rsidRDefault="00552AED" w:rsidP="00552AED">
      <w:pPr>
        <w:spacing w:after="0"/>
        <w:ind w:left="-142"/>
        <w:rPr>
          <w:rFonts w:ascii="Arial" w:hAnsi="Arial"/>
        </w:rPr>
      </w:pPr>
      <w:r w:rsidRPr="00D82A95">
        <w:rPr>
          <w:rFonts w:ascii="Arial" w:hAnsi="Arial"/>
        </w:rPr>
        <w:t>Sound:</w:t>
      </w:r>
    </w:p>
    <w:p w14:paraId="7B6875F6" w14:textId="77777777" w:rsidR="00552AED" w:rsidRPr="00D82A95" w:rsidRDefault="00552AED" w:rsidP="00552AED">
      <w:pPr>
        <w:spacing w:after="0"/>
        <w:ind w:left="-142"/>
        <w:rPr>
          <w:rFonts w:ascii="Arial" w:hAnsi="Arial"/>
        </w:rPr>
      </w:pPr>
    </w:p>
    <w:p w14:paraId="71825FEA" w14:textId="77777777" w:rsidR="00F032E1" w:rsidRPr="00D82A95" w:rsidRDefault="00552AED" w:rsidP="00552AED">
      <w:pPr>
        <w:spacing w:after="0"/>
        <w:ind w:left="-142"/>
        <w:rPr>
          <w:rFonts w:ascii="Arial" w:hAnsi="Arial"/>
        </w:rPr>
      </w:pPr>
      <w:r w:rsidRPr="00D82A95">
        <w:rPr>
          <w:rFonts w:ascii="Arial" w:hAnsi="Arial"/>
        </w:rPr>
        <w:t>Duration:</w:t>
      </w:r>
    </w:p>
    <w:tbl>
      <w:tblPr>
        <w:tblStyle w:val="TableGrid"/>
        <w:tblW w:w="0" w:type="auto"/>
        <w:tblLook w:val="04A0" w:firstRow="1" w:lastRow="0" w:firstColumn="1" w:lastColumn="0" w:noHBand="0" w:noVBand="1"/>
      </w:tblPr>
      <w:tblGrid>
        <w:gridCol w:w="4171"/>
      </w:tblGrid>
      <w:tr w:rsidR="00F032E1" w14:paraId="5EE6E97C" w14:textId="77777777" w:rsidTr="00F032E1">
        <w:trPr>
          <w:trHeight w:val="2566"/>
        </w:trPr>
        <w:tc>
          <w:tcPr>
            <w:tcW w:w="4397" w:type="dxa"/>
          </w:tcPr>
          <w:p w14:paraId="31A69676" w14:textId="6F7A94C4" w:rsidR="00F032E1" w:rsidRDefault="003969B3" w:rsidP="00F032E1">
            <w:r>
              <w:t>They are then sent to the nearby woods for their first job. &lt;Quest Tutorial&gt; &lt;Exploration Phase&gt;</w:t>
            </w:r>
            <w:r w:rsidR="00CF3391">
              <w:t xml:space="preserve"> The job entails defeating monsters and collecting items from them, as they’ve been requested by the artisans guild.</w:t>
            </w:r>
          </w:p>
        </w:tc>
      </w:tr>
    </w:tbl>
    <w:p w14:paraId="5B9811DD" w14:textId="77777777" w:rsidR="00552AED" w:rsidRPr="00D82A95" w:rsidRDefault="00552AED" w:rsidP="00552AED">
      <w:pPr>
        <w:spacing w:after="0"/>
        <w:ind w:left="-142"/>
        <w:rPr>
          <w:rFonts w:ascii="Arial" w:hAnsi="Arial"/>
        </w:rPr>
      </w:pPr>
      <w:r w:rsidRPr="00D82A95">
        <w:rPr>
          <w:rFonts w:ascii="Arial" w:hAnsi="Arial"/>
        </w:rPr>
        <w:t>Shot Type:</w:t>
      </w:r>
    </w:p>
    <w:p w14:paraId="73F220A0" w14:textId="77777777" w:rsidR="00552AED" w:rsidRPr="00D82A95" w:rsidRDefault="00552AED" w:rsidP="00552AED">
      <w:pPr>
        <w:spacing w:after="0"/>
        <w:ind w:left="-142"/>
        <w:rPr>
          <w:rFonts w:ascii="Arial" w:hAnsi="Arial"/>
        </w:rPr>
      </w:pPr>
      <w:r w:rsidRPr="00D82A95">
        <w:rPr>
          <w:rFonts w:ascii="Arial" w:hAnsi="Arial"/>
        </w:rPr>
        <w:t>Action:</w:t>
      </w:r>
    </w:p>
    <w:p w14:paraId="2ADA960F" w14:textId="77777777" w:rsidR="00552AED" w:rsidRPr="00D82A95" w:rsidRDefault="00552AED" w:rsidP="00552AED">
      <w:pPr>
        <w:spacing w:after="0"/>
        <w:ind w:left="-142"/>
        <w:rPr>
          <w:rFonts w:ascii="Arial" w:hAnsi="Arial"/>
        </w:rPr>
      </w:pPr>
    </w:p>
    <w:p w14:paraId="1EBB81B6" w14:textId="77777777" w:rsidR="00552AED" w:rsidRPr="00D82A95" w:rsidRDefault="00552AED" w:rsidP="00552AED">
      <w:pPr>
        <w:spacing w:after="0"/>
        <w:ind w:left="-142"/>
        <w:rPr>
          <w:rFonts w:ascii="Arial" w:hAnsi="Arial"/>
        </w:rPr>
      </w:pPr>
    </w:p>
    <w:p w14:paraId="1A6BE8CE" w14:textId="77777777" w:rsidR="00552AED" w:rsidRPr="00D82A95" w:rsidRDefault="00552AED" w:rsidP="00552AED">
      <w:pPr>
        <w:spacing w:after="0"/>
        <w:ind w:left="-142"/>
        <w:rPr>
          <w:rFonts w:ascii="Arial" w:hAnsi="Arial"/>
        </w:rPr>
      </w:pPr>
      <w:r w:rsidRPr="00D82A95">
        <w:rPr>
          <w:rFonts w:ascii="Arial" w:hAnsi="Arial"/>
        </w:rPr>
        <w:t>Sound:</w:t>
      </w:r>
    </w:p>
    <w:p w14:paraId="38CED777" w14:textId="77777777" w:rsidR="00552AED" w:rsidRPr="00D82A95" w:rsidRDefault="00552AED" w:rsidP="00552AED">
      <w:pPr>
        <w:spacing w:after="0"/>
        <w:ind w:left="-142"/>
        <w:rPr>
          <w:rFonts w:ascii="Arial" w:hAnsi="Arial"/>
        </w:rPr>
      </w:pPr>
    </w:p>
    <w:p w14:paraId="722CC5A5" w14:textId="77777777" w:rsidR="00552AED" w:rsidRPr="00D82A95" w:rsidRDefault="00552AED" w:rsidP="00552AED">
      <w:pPr>
        <w:spacing w:after="0"/>
        <w:ind w:left="-142"/>
        <w:rPr>
          <w:rFonts w:ascii="Arial" w:hAnsi="Arial"/>
        </w:rPr>
      </w:pPr>
      <w:r w:rsidRPr="00D82A95">
        <w:rPr>
          <w:rFonts w:ascii="Arial" w:hAnsi="Arial"/>
        </w:rPr>
        <w:t>Duration:</w:t>
      </w:r>
    </w:p>
    <w:p w14:paraId="3AA74DD7" w14:textId="77777777" w:rsidR="00552AED" w:rsidRDefault="00552AED" w:rsidP="00552AED">
      <w:pPr>
        <w:spacing w:after="0"/>
        <w:ind w:left="-142"/>
      </w:pPr>
    </w:p>
    <w:p w14:paraId="3F621788" w14:textId="77777777" w:rsidR="00552AED" w:rsidRDefault="00552AED" w:rsidP="00552AED">
      <w:pPr>
        <w:spacing w:after="0"/>
      </w:pPr>
    </w:p>
    <w:tbl>
      <w:tblPr>
        <w:tblStyle w:val="TableGrid"/>
        <w:tblW w:w="0" w:type="auto"/>
        <w:tblLook w:val="04A0" w:firstRow="1" w:lastRow="0" w:firstColumn="1" w:lastColumn="0" w:noHBand="0" w:noVBand="1"/>
      </w:tblPr>
      <w:tblGrid>
        <w:gridCol w:w="4171"/>
      </w:tblGrid>
      <w:tr w:rsidR="00F032E1" w14:paraId="3EA74C83" w14:textId="77777777" w:rsidTr="00F032E1">
        <w:trPr>
          <w:trHeight w:val="2566"/>
        </w:trPr>
        <w:tc>
          <w:tcPr>
            <w:tcW w:w="4397" w:type="dxa"/>
          </w:tcPr>
          <w:p w14:paraId="312DA1DC" w14:textId="62628B48" w:rsidR="00F032E1" w:rsidRDefault="003F291C" w:rsidP="00552AED">
            <w:r>
              <w:t xml:space="preserve">After defeating the invading monsters, the registrar signs </w:t>
            </w:r>
            <w:proofErr w:type="spellStart"/>
            <w:r>
              <w:t>Jeanné</w:t>
            </w:r>
            <w:proofErr w:type="spellEnd"/>
            <w:r>
              <w:t xml:space="preserve"> and </w:t>
            </w:r>
            <w:proofErr w:type="spellStart"/>
            <w:r>
              <w:t>Tommyn</w:t>
            </w:r>
            <w:proofErr w:type="spellEnd"/>
            <w:r>
              <w:t xml:space="preserve"> up as trainee adventurers. He then says that they should head towards the next town, as they have a Guildhall there, where they can be formally registered. &lt;Exploration Phase&gt;</w:t>
            </w:r>
          </w:p>
        </w:tc>
      </w:tr>
    </w:tbl>
    <w:p w14:paraId="332F2464" w14:textId="77777777" w:rsidR="00552AED" w:rsidRPr="00D82A95" w:rsidRDefault="00552AED" w:rsidP="00552AED">
      <w:pPr>
        <w:spacing w:after="0"/>
        <w:ind w:left="-142"/>
        <w:rPr>
          <w:rFonts w:ascii="Arial" w:hAnsi="Arial"/>
        </w:rPr>
      </w:pPr>
      <w:r w:rsidRPr="00D82A95">
        <w:rPr>
          <w:rFonts w:ascii="Arial" w:hAnsi="Arial"/>
        </w:rPr>
        <w:t>Shot Type:</w:t>
      </w:r>
    </w:p>
    <w:p w14:paraId="3293F243" w14:textId="77777777" w:rsidR="00552AED" w:rsidRPr="00D82A95" w:rsidRDefault="00552AED" w:rsidP="00552AED">
      <w:pPr>
        <w:spacing w:after="0"/>
        <w:ind w:left="-142"/>
        <w:rPr>
          <w:rFonts w:ascii="Arial" w:hAnsi="Arial"/>
        </w:rPr>
      </w:pPr>
      <w:r w:rsidRPr="00D82A95">
        <w:rPr>
          <w:rFonts w:ascii="Arial" w:hAnsi="Arial"/>
        </w:rPr>
        <w:t>Action:</w:t>
      </w:r>
    </w:p>
    <w:p w14:paraId="70C1B753" w14:textId="77777777" w:rsidR="00552AED" w:rsidRPr="00D82A95" w:rsidRDefault="00552AED" w:rsidP="00552AED">
      <w:pPr>
        <w:spacing w:after="0"/>
        <w:ind w:left="-142"/>
        <w:rPr>
          <w:rFonts w:ascii="Arial" w:hAnsi="Arial"/>
        </w:rPr>
      </w:pPr>
    </w:p>
    <w:p w14:paraId="52A2D3D4" w14:textId="77777777" w:rsidR="00552AED" w:rsidRPr="00D82A95" w:rsidRDefault="00552AED" w:rsidP="00552AED">
      <w:pPr>
        <w:spacing w:after="0"/>
        <w:ind w:left="-142"/>
        <w:rPr>
          <w:rFonts w:ascii="Arial" w:hAnsi="Arial"/>
        </w:rPr>
      </w:pPr>
    </w:p>
    <w:p w14:paraId="4BA53C6A" w14:textId="77777777" w:rsidR="00552AED" w:rsidRPr="00D82A95" w:rsidRDefault="00552AED" w:rsidP="00552AED">
      <w:pPr>
        <w:spacing w:after="0"/>
        <w:ind w:left="-142"/>
        <w:rPr>
          <w:rFonts w:ascii="Arial" w:hAnsi="Arial"/>
        </w:rPr>
      </w:pPr>
      <w:r w:rsidRPr="00D82A95">
        <w:rPr>
          <w:rFonts w:ascii="Arial" w:hAnsi="Arial"/>
        </w:rPr>
        <w:t>Sound:</w:t>
      </w:r>
    </w:p>
    <w:p w14:paraId="1D0B8487" w14:textId="77777777" w:rsidR="00552AED" w:rsidRPr="00D82A95" w:rsidRDefault="00552AED" w:rsidP="00552AED">
      <w:pPr>
        <w:spacing w:after="0"/>
        <w:ind w:left="-142"/>
        <w:rPr>
          <w:rFonts w:ascii="Arial" w:hAnsi="Arial"/>
        </w:rPr>
      </w:pPr>
    </w:p>
    <w:p w14:paraId="5DE7F699" w14:textId="77777777" w:rsidR="00F032E1" w:rsidRPr="00D82A95" w:rsidRDefault="00552AED" w:rsidP="00552AED">
      <w:pPr>
        <w:spacing w:after="0"/>
        <w:ind w:left="-142"/>
        <w:rPr>
          <w:rFonts w:ascii="Arial" w:hAnsi="Arial"/>
        </w:rPr>
      </w:pPr>
      <w:r w:rsidRPr="00D82A95">
        <w:rPr>
          <w:rFonts w:ascii="Arial" w:hAnsi="Arial"/>
        </w:rPr>
        <w:t>Duration:</w:t>
      </w:r>
    </w:p>
    <w:tbl>
      <w:tblPr>
        <w:tblStyle w:val="TableGrid"/>
        <w:tblW w:w="0" w:type="auto"/>
        <w:tblLook w:val="04A0" w:firstRow="1" w:lastRow="0" w:firstColumn="1" w:lastColumn="0" w:noHBand="0" w:noVBand="1"/>
      </w:tblPr>
      <w:tblGrid>
        <w:gridCol w:w="4171"/>
      </w:tblGrid>
      <w:tr w:rsidR="00F032E1" w14:paraId="4F1372FF" w14:textId="77777777" w:rsidTr="00F032E1">
        <w:trPr>
          <w:trHeight w:val="2566"/>
        </w:trPr>
        <w:tc>
          <w:tcPr>
            <w:tcW w:w="4397" w:type="dxa"/>
          </w:tcPr>
          <w:p w14:paraId="26EC3755" w14:textId="054ABB44" w:rsidR="00F032E1" w:rsidRDefault="003969B3" w:rsidP="00F032E1">
            <w:r>
              <w:t xml:space="preserve">After completing the quest, they return to the guildhall, where they find someone trying to join the guild, but who is unwilling to reveal their identity. It turns out that this person is </w:t>
            </w:r>
            <w:proofErr w:type="spellStart"/>
            <w:r>
              <w:t>Sarya</w:t>
            </w:r>
            <w:proofErr w:type="spellEnd"/>
            <w:r>
              <w:t xml:space="preserve">, who is an elf. </w:t>
            </w:r>
            <w:proofErr w:type="spellStart"/>
            <w:r>
              <w:t>Jeanné</w:t>
            </w:r>
            <w:proofErr w:type="spellEnd"/>
            <w:r>
              <w:t xml:space="preserve"> convinces her to reveal her identity, and then </w:t>
            </w:r>
            <w:proofErr w:type="spellStart"/>
            <w:r>
              <w:t>Sarya</w:t>
            </w:r>
            <w:proofErr w:type="spellEnd"/>
            <w:r>
              <w:t xml:space="preserve"> is accepted into the guild. &lt;End of Prologue&gt;</w:t>
            </w:r>
          </w:p>
        </w:tc>
        <w:bookmarkStart w:id="0" w:name="_GoBack"/>
        <w:bookmarkEnd w:id="0"/>
      </w:tr>
    </w:tbl>
    <w:p w14:paraId="382F868A" w14:textId="77777777" w:rsidR="00552AED" w:rsidRPr="00D82A95" w:rsidRDefault="00552AED" w:rsidP="00552AED">
      <w:pPr>
        <w:spacing w:after="0"/>
        <w:ind w:left="-142"/>
        <w:rPr>
          <w:rFonts w:ascii="Arial" w:hAnsi="Arial"/>
        </w:rPr>
      </w:pPr>
      <w:r w:rsidRPr="00D82A95">
        <w:rPr>
          <w:rFonts w:ascii="Arial" w:hAnsi="Arial"/>
        </w:rPr>
        <w:t>Shot Type:</w:t>
      </w:r>
    </w:p>
    <w:p w14:paraId="1249372C" w14:textId="77777777" w:rsidR="00552AED" w:rsidRPr="00D82A95" w:rsidRDefault="00552AED" w:rsidP="00552AED">
      <w:pPr>
        <w:spacing w:after="0"/>
        <w:ind w:left="-142"/>
        <w:rPr>
          <w:rFonts w:ascii="Arial" w:hAnsi="Arial"/>
        </w:rPr>
      </w:pPr>
      <w:r w:rsidRPr="00D82A95">
        <w:rPr>
          <w:rFonts w:ascii="Arial" w:hAnsi="Arial"/>
        </w:rPr>
        <w:t>Action:</w:t>
      </w:r>
    </w:p>
    <w:p w14:paraId="1DD66110" w14:textId="77777777" w:rsidR="00552AED" w:rsidRPr="00D82A95" w:rsidRDefault="00552AED" w:rsidP="00552AED">
      <w:pPr>
        <w:spacing w:after="0"/>
        <w:ind w:left="-142"/>
        <w:rPr>
          <w:rFonts w:ascii="Arial" w:hAnsi="Arial"/>
        </w:rPr>
      </w:pPr>
    </w:p>
    <w:p w14:paraId="445660A1" w14:textId="77777777" w:rsidR="00552AED" w:rsidRPr="00D82A95" w:rsidRDefault="00552AED" w:rsidP="00552AED">
      <w:pPr>
        <w:spacing w:after="0"/>
        <w:ind w:left="-142"/>
        <w:rPr>
          <w:rFonts w:ascii="Arial" w:hAnsi="Arial"/>
        </w:rPr>
      </w:pPr>
    </w:p>
    <w:p w14:paraId="40C5D4B5" w14:textId="77777777" w:rsidR="00552AED" w:rsidRPr="00D82A95" w:rsidRDefault="00552AED" w:rsidP="00552AED">
      <w:pPr>
        <w:spacing w:after="0"/>
        <w:ind w:left="-142"/>
        <w:rPr>
          <w:rFonts w:ascii="Arial" w:hAnsi="Arial"/>
        </w:rPr>
      </w:pPr>
      <w:r w:rsidRPr="00D82A95">
        <w:rPr>
          <w:rFonts w:ascii="Arial" w:hAnsi="Arial"/>
        </w:rPr>
        <w:t>Sound:</w:t>
      </w:r>
    </w:p>
    <w:p w14:paraId="007E03E4" w14:textId="77777777" w:rsidR="00552AED" w:rsidRPr="00D82A95" w:rsidRDefault="00552AED" w:rsidP="00552AED">
      <w:pPr>
        <w:spacing w:after="0"/>
        <w:ind w:left="-142"/>
        <w:rPr>
          <w:rFonts w:ascii="Arial" w:hAnsi="Arial"/>
        </w:rPr>
      </w:pPr>
    </w:p>
    <w:p w14:paraId="187CA00A" w14:textId="52D25606" w:rsidR="00F032E1" w:rsidRDefault="00552AED" w:rsidP="00664E40">
      <w:pPr>
        <w:spacing w:after="0"/>
        <w:ind w:left="-142"/>
      </w:pPr>
      <w:r w:rsidRPr="00D82A95">
        <w:rPr>
          <w:rFonts w:ascii="Arial" w:hAnsi="Arial"/>
        </w:rPr>
        <w:t>Duration:</w:t>
      </w:r>
    </w:p>
    <w:sectPr w:rsidR="00F032E1" w:rsidSect="00552AED">
      <w:headerReference w:type="even" r:id="rId7"/>
      <w:headerReference w:type="default" r:id="rId8"/>
      <w:pgSz w:w="16840" w:h="11900" w:orient="landscape"/>
      <w:pgMar w:top="1843" w:right="1440" w:bottom="284" w:left="1440" w:header="708" w:footer="708" w:gutter="0"/>
      <w:cols w:num="3"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1A2F13" w14:textId="77777777" w:rsidR="00F032E1" w:rsidRDefault="00F032E1" w:rsidP="00CA3497">
      <w:pPr>
        <w:spacing w:after="0"/>
      </w:pPr>
      <w:r>
        <w:separator/>
      </w:r>
    </w:p>
  </w:endnote>
  <w:endnote w:type="continuationSeparator" w:id="0">
    <w:p w14:paraId="4BADDCAC" w14:textId="77777777" w:rsidR="00F032E1" w:rsidRDefault="00F032E1" w:rsidP="00CA349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144C38" w14:textId="77777777" w:rsidR="00F032E1" w:rsidRDefault="00F032E1" w:rsidP="00CA3497">
      <w:pPr>
        <w:spacing w:after="0"/>
      </w:pPr>
      <w:r>
        <w:separator/>
      </w:r>
    </w:p>
  </w:footnote>
  <w:footnote w:type="continuationSeparator" w:id="0">
    <w:p w14:paraId="53BB6BEB" w14:textId="77777777" w:rsidR="00F032E1" w:rsidRDefault="00F032E1" w:rsidP="00CA3497">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1152" w:type="dxa"/>
      <w:tblBorders>
        <w:insideV w:val="single" w:sz="4" w:space="0" w:color="auto"/>
      </w:tblBorders>
      <w:tblLook w:val="04A0" w:firstRow="1" w:lastRow="0" w:firstColumn="1" w:lastColumn="0" w:noHBand="0" w:noVBand="1"/>
    </w:tblPr>
    <w:tblGrid>
      <w:gridCol w:w="1152"/>
      <w:gridCol w:w="12808"/>
    </w:tblGrid>
    <w:tr w:rsidR="00F032E1" w:rsidRPr="0088634D" w14:paraId="532DE8C3" w14:textId="77777777" w:rsidTr="00CA3497">
      <w:tc>
        <w:tcPr>
          <w:tcW w:w="1152" w:type="dxa"/>
        </w:tcPr>
        <w:p w14:paraId="20FFA49C" w14:textId="52321F6A" w:rsidR="00F032E1" w:rsidRPr="0088634D" w:rsidRDefault="00F032E1" w:rsidP="00CA3497">
          <w:pPr>
            <w:pStyle w:val="Header"/>
            <w:jc w:val="right"/>
            <w:rPr>
              <w:rFonts w:ascii="Cambria" w:hAnsi="Cambria"/>
              <w:b/>
            </w:rPr>
          </w:pPr>
          <w:r w:rsidRPr="0088634D">
            <w:rPr>
              <w:rFonts w:ascii="Cambria" w:hAnsi="Cambria"/>
            </w:rPr>
            <w:fldChar w:fldCharType="begin"/>
          </w:r>
          <w:r w:rsidRPr="0088634D">
            <w:rPr>
              <w:rFonts w:ascii="Cambria" w:hAnsi="Cambria"/>
            </w:rPr>
            <w:instrText xml:space="preserve"> PAGE   \* MERGEFORMAT </w:instrText>
          </w:r>
          <w:r w:rsidRPr="0088634D">
            <w:rPr>
              <w:rFonts w:ascii="Cambria" w:hAnsi="Cambria"/>
            </w:rPr>
            <w:fldChar w:fldCharType="separate"/>
          </w:r>
          <w:r w:rsidR="003969B3">
            <w:rPr>
              <w:rFonts w:ascii="Cambria" w:hAnsi="Cambria"/>
              <w:noProof/>
            </w:rPr>
            <w:t>2</w:t>
          </w:r>
          <w:r w:rsidRPr="0088634D">
            <w:rPr>
              <w:rFonts w:ascii="Cambria" w:hAnsi="Cambria"/>
            </w:rPr>
            <w:fldChar w:fldCharType="end"/>
          </w:r>
        </w:p>
      </w:tc>
      <w:tc>
        <w:tcPr>
          <w:tcW w:w="0" w:type="auto"/>
          <w:noWrap/>
        </w:tcPr>
        <w:p w14:paraId="0A5AA9BA" w14:textId="77777777" w:rsidR="00F032E1" w:rsidRPr="0088634D" w:rsidRDefault="00761194" w:rsidP="00CA3497">
          <w:pPr>
            <w:pStyle w:val="Header"/>
            <w:rPr>
              <w:rFonts w:ascii="Cambria" w:hAnsi="Cambria"/>
            </w:rPr>
          </w:pPr>
          <w:sdt>
            <w:sdtPr>
              <w:rPr>
                <w:rFonts w:ascii="Cambria" w:hAnsi="Cambria"/>
              </w:rPr>
              <w:id w:val="780989951"/>
              <w:placeholder>
                <w:docPart w:val="A23EDC8C7CDF764A962919C4E97DA998"/>
              </w:placeholder>
              <w:temporary/>
              <w:showingPlcHdr/>
            </w:sdtPr>
            <w:sdtEndPr/>
            <w:sdtContent>
              <w:r w:rsidR="00F032E1" w:rsidRPr="0088634D">
                <w:rPr>
                  <w:rFonts w:ascii="Cambria" w:hAnsi="Cambria"/>
                </w:rPr>
                <w:t>[Type text]</w:t>
              </w:r>
            </w:sdtContent>
          </w:sdt>
        </w:p>
      </w:tc>
    </w:tr>
  </w:tbl>
  <w:p w14:paraId="2347506A" w14:textId="77777777" w:rsidR="00F032E1" w:rsidRDefault="00F032E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F08A78" w14:textId="32C34F9B" w:rsidR="00F032E1" w:rsidRPr="00CA3497" w:rsidRDefault="00F032E1">
    <w:pPr>
      <w:pStyle w:val="Header"/>
      <w:rPr>
        <w:rFonts w:ascii="Arial" w:hAnsi="Arial"/>
        <w:b/>
      </w:rPr>
    </w:pPr>
    <w:r w:rsidRPr="00267312">
      <w:rPr>
        <w:rFonts w:ascii="Helvetica" w:hAnsi="Helvetica"/>
        <w:b/>
        <w:bCs/>
        <w:noProof/>
        <w:lang w:val="en-GB" w:eastAsia="en-GB"/>
      </w:rPr>
      <w:drawing>
        <wp:anchor distT="0" distB="0" distL="114300" distR="114300" simplePos="0" relativeHeight="251659264" behindDoc="0" locked="0" layoutInCell="1" allowOverlap="1" wp14:anchorId="5416FED6" wp14:editId="113B3315">
          <wp:simplePos x="0" y="0"/>
          <wp:positionH relativeFrom="column">
            <wp:posOffset>-457200</wp:posOffset>
          </wp:positionH>
          <wp:positionV relativeFrom="paragraph">
            <wp:posOffset>-220980</wp:posOffset>
          </wp:positionV>
          <wp:extent cx="568960" cy="574040"/>
          <wp:effectExtent l="0" t="0" r="0" b="1016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A Logo Black.jpg"/>
                  <pic:cNvPicPr/>
                </pic:nvPicPr>
                <pic:blipFill>
                  <a:blip r:embed="rId1">
                    <a:extLst>
                      <a:ext uri="{28A0092B-C50C-407E-A947-70E740481C1C}">
                        <a14:useLocalDpi xmlns:a14="http://schemas.microsoft.com/office/drawing/2010/main" val="0"/>
                      </a:ext>
                    </a:extLst>
                  </a:blip>
                  <a:stretch>
                    <a:fillRect/>
                  </a:stretch>
                </pic:blipFill>
                <pic:spPr>
                  <a:xfrm>
                    <a:off x="0" y="0"/>
                    <a:ext cx="568960" cy="57404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ext>
                  </a:extLst>
                </pic:spPr>
              </pic:pic>
            </a:graphicData>
          </a:graphic>
          <wp14:sizeRelH relativeFrom="page">
            <wp14:pctWidth>0</wp14:pctWidth>
          </wp14:sizeRelH>
          <wp14:sizeRelV relativeFrom="page">
            <wp14:pctHeight>0</wp14:pctHeight>
          </wp14:sizeRelV>
        </wp:anchor>
      </w:drawing>
    </w:r>
    <w:r w:rsidRPr="00267312">
      <w:rPr>
        <w:rFonts w:ascii="Helvetica" w:hAnsi="Helvetica" w:cs="Calibri"/>
        <w:noProof/>
        <w:sz w:val="30"/>
        <w:szCs w:val="30"/>
        <w:lang w:val="en-GB" w:eastAsia="en-GB"/>
      </w:rPr>
      <w:drawing>
        <wp:anchor distT="0" distB="0" distL="114300" distR="114300" simplePos="0" relativeHeight="251661312" behindDoc="0" locked="0" layoutInCell="1" allowOverlap="1" wp14:anchorId="27237037" wp14:editId="1594C1AE">
          <wp:simplePos x="0" y="0"/>
          <wp:positionH relativeFrom="column">
            <wp:posOffset>7772400</wp:posOffset>
          </wp:positionH>
          <wp:positionV relativeFrom="paragraph">
            <wp:posOffset>-220980</wp:posOffset>
          </wp:positionV>
          <wp:extent cx="1268095" cy="445770"/>
          <wp:effectExtent l="0" t="0" r="1905" b="1143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68095" cy="44577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ext>
                  </a:extLst>
                </pic:spPr>
              </pic:pic>
            </a:graphicData>
          </a:graphic>
          <wp14:sizeRelH relativeFrom="page">
            <wp14:pctWidth>0</wp14:pctWidth>
          </wp14:sizeRelH>
          <wp14:sizeRelV relativeFrom="page">
            <wp14:pctHeight>0</wp14:pctHeight>
          </wp14:sizeRelV>
        </wp:anchor>
      </w:drawing>
    </w:r>
    <w:r>
      <w:t xml:space="preserve">     </w:t>
    </w:r>
    <w:r w:rsidRPr="00CA3497">
      <w:rPr>
        <w:rFonts w:ascii="Arial" w:hAnsi="Arial"/>
      </w:rPr>
      <w:t xml:space="preserve">Extended Diploma Creative Media </w:t>
    </w:r>
    <w:r>
      <w:rPr>
        <w:rFonts w:ascii="Arial" w:hAnsi="Arial"/>
      </w:rPr>
      <w:t>(</w:t>
    </w:r>
    <w:r w:rsidR="00FE0276">
      <w:rPr>
        <w:rFonts w:ascii="Arial" w:hAnsi="Arial"/>
      </w:rPr>
      <w:t>Game Design</w:t>
    </w:r>
    <w:r>
      <w:rPr>
        <w:rFonts w:ascii="Arial" w:hAnsi="Arial"/>
      </w:rPr>
      <w:t>)</w:t>
    </w:r>
  </w:p>
  <w:p w14:paraId="66FD0538" w14:textId="77777777" w:rsidR="00F032E1" w:rsidRPr="00CA3497" w:rsidRDefault="00F032E1" w:rsidP="00CA3497">
    <w:pPr>
      <w:pStyle w:val="Header"/>
      <w:jc w:val="center"/>
      <w:rPr>
        <w:rFonts w:ascii="Arial" w:hAnsi="Arial"/>
        <w:b/>
        <w:sz w:val="32"/>
        <w:szCs w:val="32"/>
      </w:rPr>
    </w:pPr>
    <w:r w:rsidRPr="00CA3497">
      <w:rPr>
        <w:rFonts w:ascii="Arial" w:hAnsi="Arial"/>
        <w:b/>
        <w:sz w:val="32"/>
        <w:szCs w:val="32"/>
      </w:rPr>
      <w:t>Storyboard</w:t>
    </w:r>
  </w:p>
  <w:p w14:paraId="13BE2E35" w14:textId="77777777" w:rsidR="00F032E1" w:rsidRDefault="00F032E1" w:rsidP="00CA3497">
    <w:pPr>
      <w:pStyle w:val="Header"/>
      <w:rPr>
        <w:rFonts w:ascii="Arial" w:hAnsi="Arial"/>
        <w:b/>
      </w:rPr>
    </w:pPr>
    <w:r>
      <w:rPr>
        <w:rFonts w:ascii="Arial" w:hAnsi="Arial"/>
        <w:b/>
      </w:rPr>
      <w:t xml:space="preserve">    </w:t>
    </w:r>
  </w:p>
  <w:p w14:paraId="01FF5A36" w14:textId="7A9C794B" w:rsidR="00F032E1" w:rsidRPr="00272EFA" w:rsidRDefault="00F032E1" w:rsidP="00CA3497">
    <w:pPr>
      <w:pStyle w:val="Header"/>
      <w:rPr>
        <w:rFonts w:ascii="Arial" w:hAnsi="Arial"/>
        <w:i/>
      </w:rPr>
    </w:pPr>
    <w:r>
      <w:rPr>
        <w:rFonts w:ascii="Arial" w:hAnsi="Arial"/>
        <w:b/>
      </w:rPr>
      <w:t xml:space="preserve">  Production Title:</w:t>
    </w:r>
    <w:r w:rsidR="00272EFA">
      <w:rPr>
        <w:rFonts w:ascii="Arial" w:hAnsi="Arial"/>
        <w:b/>
      </w:rPr>
      <w:t xml:space="preserve"> </w:t>
    </w:r>
    <w:r w:rsidR="00272EFA">
      <w:rPr>
        <w:rFonts w:ascii="Arial" w:hAnsi="Arial"/>
        <w:i/>
      </w:rPr>
      <w:t>Final Major Project</w:t>
    </w:r>
    <w:r>
      <w:rPr>
        <w:rFonts w:ascii="Arial" w:hAnsi="Arial"/>
        <w:b/>
      </w:rPr>
      <w:tab/>
    </w:r>
    <w:r>
      <w:rPr>
        <w:rFonts w:ascii="Arial" w:hAnsi="Arial"/>
        <w:b/>
      </w:rPr>
      <w:tab/>
    </w:r>
    <w:r>
      <w:rPr>
        <w:rFonts w:ascii="Arial" w:hAnsi="Arial"/>
        <w:b/>
      </w:rPr>
      <w:tab/>
      <w:t>Scene:</w:t>
    </w:r>
    <w:r w:rsidR="00272EFA">
      <w:rPr>
        <w:rFonts w:ascii="Arial" w:hAnsi="Arial"/>
        <w:b/>
      </w:rPr>
      <w:t xml:space="preserve"> </w:t>
    </w:r>
    <w:r w:rsidR="00272EFA">
      <w:rPr>
        <w:rFonts w:ascii="Arial" w:hAnsi="Arial"/>
        <w:i/>
      </w:rPr>
      <w:t>Prologue</w:t>
    </w:r>
    <w:r>
      <w:rPr>
        <w:rFonts w:ascii="Arial" w:hAnsi="Arial"/>
        <w:b/>
      </w:rPr>
      <w:tab/>
    </w:r>
    <w:r>
      <w:rPr>
        <w:rFonts w:ascii="Arial" w:hAnsi="Arial"/>
        <w:b/>
      </w:rPr>
      <w:tab/>
      <w:t>Page:</w:t>
    </w:r>
    <w:r w:rsidR="00272EFA">
      <w:rPr>
        <w:rFonts w:ascii="Arial" w:hAnsi="Arial"/>
        <w:b/>
      </w:rPr>
      <w:t xml:space="preserve"> </w:t>
    </w:r>
    <w:r w:rsidR="00272EFA">
      <w:rPr>
        <w:rFonts w:ascii="Arial" w:hAnsi="Arial"/>
        <w:i/>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en-US" w:vendorID="64" w:dllVersion="131078" w:nlCheck="1" w:checkStyle="0"/>
  <w:proofState w:spelling="clean" w:grammar="clean"/>
  <w:defaultTabStop w:val="720"/>
  <w:evenAndOddHeaders/>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DF0"/>
    <w:rsid w:val="00033515"/>
    <w:rsid w:val="00181929"/>
    <w:rsid w:val="001D7562"/>
    <w:rsid w:val="00250BED"/>
    <w:rsid w:val="00272EFA"/>
    <w:rsid w:val="00387B4C"/>
    <w:rsid w:val="003969B3"/>
    <w:rsid w:val="003F291C"/>
    <w:rsid w:val="0043554C"/>
    <w:rsid w:val="00517DF0"/>
    <w:rsid w:val="00552AED"/>
    <w:rsid w:val="00615400"/>
    <w:rsid w:val="006243B1"/>
    <w:rsid w:val="00664E40"/>
    <w:rsid w:val="006C7B0B"/>
    <w:rsid w:val="006F6DCC"/>
    <w:rsid w:val="00761194"/>
    <w:rsid w:val="008A51B8"/>
    <w:rsid w:val="008B10CF"/>
    <w:rsid w:val="00983686"/>
    <w:rsid w:val="00AF5A91"/>
    <w:rsid w:val="00B127DC"/>
    <w:rsid w:val="00B25CD0"/>
    <w:rsid w:val="00B34E70"/>
    <w:rsid w:val="00B51CA6"/>
    <w:rsid w:val="00B714F1"/>
    <w:rsid w:val="00C339BB"/>
    <w:rsid w:val="00C61296"/>
    <w:rsid w:val="00CA3497"/>
    <w:rsid w:val="00CF3391"/>
    <w:rsid w:val="00D64FEA"/>
    <w:rsid w:val="00D82A95"/>
    <w:rsid w:val="00DD2054"/>
    <w:rsid w:val="00E94A93"/>
    <w:rsid w:val="00EB1DD9"/>
    <w:rsid w:val="00F032E1"/>
    <w:rsid w:val="00FA545C"/>
    <w:rsid w:val="00FE0276"/>
    <w:rsid w:val="00FE1D3F"/>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4B8FB8"/>
  <w15:docId w15:val="{F48D2FE3-B497-4272-97A4-147E68969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DF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A3497"/>
    <w:pPr>
      <w:tabs>
        <w:tab w:val="center" w:pos="4320"/>
        <w:tab w:val="right" w:pos="8640"/>
      </w:tabs>
      <w:spacing w:after="0"/>
    </w:pPr>
  </w:style>
  <w:style w:type="character" w:customStyle="1" w:styleId="HeaderChar">
    <w:name w:val="Header Char"/>
    <w:basedOn w:val="DefaultParagraphFont"/>
    <w:link w:val="Header"/>
    <w:uiPriority w:val="99"/>
    <w:rsid w:val="00CA3497"/>
  </w:style>
  <w:style w:type="paragraph" w:styleId="Footer">
    <w:name w:val="footer"/>
    <w:basedOn w:val="Normal"/>
    <w:link w:val="FooterChar"/>
    <w:uiPriority w:val="99"/>
    <w:unhideWhenUsed/>
    <w:rsid w:val="00CA3497"/>
    <w:pPr>
      <w:tabs>
        <w:tab w:val="center" w:pos="4320"/>
        <w:tab w:val="right" w:pos="8640"/>
      </w:tabs>
      <w:spacing w:after="0"/>
    </w:pPr>
  </w:style>
  <w:style w:type="character" w:customStyle="1" w:styleId="FooterChar">
    <w:name w:val="Footer Char"/>
    <w:basedOn w:val="DefaultParagraphFont"/>
    <w:link w:val="Footer"/>
    <w:uiPriority w:val="99"/>
    <w:rsid w:val="00CA34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23EDC8C7CDF764A962919C4E97DA998"/>
        <w:category>
          <w:name w:val="General"/>
          <w:gallery w:val="placeholder"/>
        </w:category>
        <w:types>
          <w:type w:val="bbPlcHdr"/>
        </w:types>
        <w:behaviors>
          <w:behavior w:val="content"/>
        </w:behaviors>
        <w:guid w:val="{693061FC-3D82-B24F-9185-D994C1D574BD}"/>
      </w:docPartPr>
      <w:docPartBody>
        <w:p w:rsidR="0024736E" w:rsidRDefault="0024736E" w:rsidP="0024736E">
          <w:pPr>
            <w:pStyle w:val="A23EDC8C7CDF764A962919C4E97DA998"/>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36E"/>
    <w:rsid w:val="002473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3EDC8C7CDF764A962919C4E97DA998">
    <w:name w:val="A23EDC8C7CDF764A962919C4E97DA998"/>
    <w:rsid w:val="0024736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72CABD-4E83-4A52-886E-B4AB56840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282</Words>
  <Characters>1610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East Surrey College</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 Liennard 146152</dc:creator>
  <cp:keywords/>
  <dc:description/>
  <cp:lastModifiedBy>Stephan Liennard 146152</cp:lastModifiedBy>
  <cp:revision>25</cp:revision>
  <dcterms:created xsi:type="dcterms:W3CDTF">2019-05-01T09:42:00Z</dcterms:created>
  <dcterms:modified xsi:type="dcterms:W3CDTF">2019-05-01T10:14:00Z</dcterms:modified>
</cp:coreProperties>
</file>